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06" w:rsidRPr="00C85B5A" w:rsidRDefault="00C85B5A" w:rsidP="00967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5B5A">
        <w:rPr>
          <w:rFonts w:ascii="Times New Roman" w:hAnsi="Times New Roman" w:cs="Times New Roman"/>
          <w:sz w:val="28"/>
          <w:szCs w:val="28"/>
          <w:u w:val="single"/>
        </w:rPr>
        <w:t>Перечень необходимых для выдачи разрешения на ввод об</w:t>
      </w:r>
      <w:r w:rsidR="009672A2">
        <w:rPr>
          <w:rFonts w:ascii="Times New Roman" w:hAnsi="Times New Roman" w:cs="Times New Roman"/>
          <w:sz w:val="28"/>
          <w:szCs w:val="28"/>
          <w:u w:val="single"/>
        </w:rPr>
        <w:t>ъекта в эксплуатацию документов</w:t>
      </w:r>
      <w:r w:rsidRPr="00C85B5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672A2" w:rsidRPr="009672A2" w:rsidRDefault="00C85B5A" w:rsidP="00967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672A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672A2" w:rsidRPr="009672A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</w:t>
      </w:r>
      <w:r w:rsidR="0096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672A2" w:rsidRPr="009672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ввод объекта в эксплуатацию, составленно</w:t>
      </w:r>
      <w:r w:rsidR="009672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72A2" w:rsidRPr="0096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Административного регламента, утвержденного </w:t>
      </w:r>
      <w:r w:rsidR="009672A2" w:rsidRPr="009672A2">
        <w:rPr>
          <w:rFonts w:ascii="Times New Roman" w:hAnsi="Times New Roman" w:cs="Times New Roman"/>
          <w:sz w:val="28"/>
          <w:szCs w:val="28"/>
        </w:rPr>
        <w:t>приказом от 18.11.2020г. № 01-3-53 «Об утверждении административного регламента предоставления Главным управлением архитектуры и градостроительства Кузбасса государственной услуги «Выдача разрешения на ввод объекта в эксплуатацию» (далее – административный регламент)</w:t>
      </w:r>
      <w:r w:rsidR="009672A2">
        <w:rPr>
          <w:rFonts w:ascii="Times New Roman" w:hAnsi="Times New Roman" w:cs="Times New Roman"/>
          <w:sz w:val="28"/>
          <w:szCs w:val="28"/>
        </w:rPr>
        <w:t>;</w:t>
      </w:r>
    </w:p>
    <w:p w:rsidR="00C85B5A" w:rsidRPr="00C85B5A" w:rsidRDefault="009672A2" w:rsidP="00967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85B5A"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85B5A" w:rsidRPr="00C85B5A" w:rsidRDefault="009672A2" w:rsidP="00C85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5B5A"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="00C85B5A"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земельного участка;</w:t>
      </w:r>
    </w:p>
    <w:p w:rsidR="00C85B5A" w:rsidRPr="00C85B5A" w:rsidRDefault="009672A2" w:rsidP="00C85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85B5A"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разрешение на строительство;</w:t>
      </w:r>
    </w:p>
    <w:p w:rsidR="00C85B5A" w:rsidRPr="00C85B5A" w:rsidRDefault="009672A2" w:rsidP="00C85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5B5A"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 приемки объекта капитального строительства, в случае осуществления строительства, реконструкции на основании договора строительного подряда;</w:t>
      </w:r>
    </w:p>
    <w:p w:rsidR="00C85B5A" w:rsidRPr="00C85B5A" w:rsidRDefault="009672A2" w:rsidP="00C85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85B5A"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 (</w:t>
      </w:r>
      <w:proofErr w:type="spellStart"/>
      <w:r w:rsidR="00C85B5A"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="00C85B5A"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</w:t>
      </w:r>
      <w:proofErr w:type="gramEnd"/>
      <w:r w:rsidR="00C85B5A"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85B5A" w:rsidRPr="00C85B5A" w:rsidRDefault="009672A2" w:rsidP="00C85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85B5A"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85B5A" w:rsidRPr="00C85B5A" w:rsidRDefault="009672A2" w:rsidP="00C85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5B5A"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</w:t>
      </w:r>
      <w:r w:rsidR="00C85B5A"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объекта);</w:t>
      </w:r>
      <w:proofErr w:type="gramEnd"/>
    </w:p>
    <w:p w:rsidR="00C85B5A" w:rsidRPr="00C85B5A" w:rsidRDefault="009672A2" w:rsidP="00C85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85B5A"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="00C85B5A"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="00C85B5A"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 о соответствии построенного, реконструированного объекта капитального строительства указанным в пункте 1 части 5 статьи 49 </w:t>
      </w:r>
      <w:proofErr w:type="spellStart"/>
      <w:r w:rsidR="00C85B5A"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="00C85B5A"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требованиям проектной документации (включая проектную документацию, в которой учтены изменения, внесенные в соответствии с частями 3.8 и 3.9 статьи 49</w:t>
      </w:r>
      <w:proofErr w:type="gramEnd"/>
      <w:r w:rsidR="00C85B5A"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85B5A"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="00C85B5A"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</w:t>
      </w:r>
      <w:proofErr w:type="gramEnd"/>
      <w:r w:rsidR="00C85B5A"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надзора федерального органа исполнительной власти, </w:t>
      </w:r>
      <w:proofErr w:type="gramStart"/>
      <w:r w:rsidR="00C85B5A"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выдаваемое</w:t>
      </w:r>
      <w:proofErr w:type="gramEnd"/>
      <w:r w:rsidR="00C85B5A"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частью 7 статьи 54 </w:t>
      </w:r>
      <w:proofErr w:type="spellStart"/>
      <w:r w:rsidR="00C85B5A"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="00C85B5A"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РФ;</w:t>
      </w:r>
    </w:p>
    <w:p w:rsidR="00C85B5A" w:rsidRPr="00C85B5A" w:rsidRDefault="009672A2" w:rsidP="00C85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85B5A"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документ, подтверждающий заключение </w:t>
      </w:r>
      <w:proofErr w:type="gramStart"/>
      <w:r w:rsidR="00C85B5A"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C85B5A"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85B5A" w:rsidRPr="00C85B5A" w:rsidRDefault="00C85B5A" w:rsidP="00C85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72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5" w:history="1">
        <w:r w:rsidRPr="00C85B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C85B5A" w:rsidRPr="00C85B5A" w:rsidRDefault="00C85B5A" w:rsidP="00C85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28"/>
      <w:bookmarkStart w:id="1" w:name="OLE_LINK129"/>
      <w:r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72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технический план объекта капитального строительства, подготовленный в соответствии с Федеральным </w:t>
      </w:r>
      <w:hyperlink r:id="rId6" w:history="1">
        <w:r w:rsidRPr="00C85B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13.07.2015 </w:t>
      </w:r>
      <w:r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218-ФЗ «О государственной регистрации недвижимости» на бумажном носителе и (или) в форме электронного документа, заверенного усиленной квалифицированной электронной подписью кадастрового инженера</w:t>
      </w:r>
      <w:bookmarkEnd w:id="0"/>
      <w:bookmarkEnd w:id="1"/>
      <w:r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5B5A" w:rsidRPr="00C85B5A" w:rsidRDefault="00C85B5A" w:rsidP="00C85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72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заявителя);</w:t>
      </w:r>
    </w:p>
    <w:p w:rsidR="00C85B5A" w:rsidRPr="00C85B5A" w:rsidRDefault="00C85B5A" w:rsidP="00C85B5A">
      <w:pPr>
        <w:tabs>
          <w:tab w:val="left" w:pos="12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72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документы, установленные Правительством Российской Федерации в соответствии с частью 4 статьи 55 Градостроительного кодекса Российской Федерации.</w:t>
      </w:r>
    </w:p>
    <w:p w:rsidR="00C85B5A" w:rsidRPr="00C85B5A" w:rsidRDefault="00C85B5A" w:rsidP="00C85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</w:t>
      </w:r>
      <w:hyperlink r:id="rId7" w:history="1">
        <w:r w:rsidRPr="00C85B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="00A851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 w:rsidR="00A851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</w:t>
      </w:r>
      <w:r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</w:t>
      </w:r>
      <w:proofErr w:type="gramEnd"/>
      <w:r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</w:t>
      </w:r>
      <w:proofErr w:type="gramStart"/>
      <w:r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повышении энергетической эффективности.</w:t>
      </w:r>
    </w:p>
    <w:p w:rsidR="00BA702B" w:rsidRPr="00BA702B" w:rsidRDefault="00BA702B" w:rsidP="00BA7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A7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BA702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</w:t>
      </w:r>
      <w:r w:rsidR="008D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</w:t>
      </w:r>
      <w:r w:rsidRPr="00BA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</w:t>
      </w:r>
      <w:r w:rsidR="00A851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A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="00A851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2" w:name="_GoBack"/>
      <w:bookmarkEnd w:id="2"/>
      <w:r w:rsidRPr="00BA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В указанном случае </w:t>
      </w:r>
      <w:proofErr w:type="gramStart"/>
      <w:r w:rsidRPr="00BA70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 выдаче разрешения на ввод объекта в эксплуатацию в отношении</w:t>
      </w:r>
      <w:proofErr w:type="gramEnd"/>
      <w:r w:rsidRPr="00BA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BA702B" w:rsidRPr="00BA702B" w:rsidRDefault="00BA702B" w:rsidP="00BA70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самостоятельно документы, указанные в пунктах </w:t>
      </w:r>
      <w:r w:rsidR="00A851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51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51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51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A7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02B" w:rsidRPr="00BA702B" w:rsidRDefault="00BA702B" w:rsidP="00BA702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BA702B">
        <w:rPr>
          <w:rFonts w:ascii="Times New Roman" w:eastAsia="Arial" w:hAnsi="Times New Roman" w:cs="Times New Roman"/>
          <w:sz w:val="28"/>
          <w:szCs w:val="28"/>
          <w:lang w:eastAsia="zh-CN" w:bidi="hi-IN"/>
        </w:rPr>
        <w:t xml:space="preserve">Документы, указанные в пунктах </w:t>
      </w:r>
      <w:r w:rsidR="00F152B7">
        <w:rPr>
          <w:rFonts w:ascii="Times New Roman" w:eastAsia="Arial" w:hAnsi="Times New Roman" w:cs="Times New Roman"/>
          <w:sz w:val="28"/>
          <w:szCs w:val="28"/>
          <w:lang w:eastAsia="zh-CN" w:bidi="hi-IN"/>
        </w:rPr>
        <w:t>2</w:t>
      </w:r>
      <w:r w:rsidRPr="00BA702B">
        <w:rPr>
          <w:rFonts w:ascii="Times New Roman" w:eastAsia="Arial" w:hAnsi="Times New Roman" w:cs="Times New Roman"/>
          <w:sz w:val="28"/>
          <w:szCs w:val="28"/>
          <w:lang w:eastAsia="zh-CN" w:bidi="hi-IN"/>
        </w:rPr>
        <w:t xml:space="preserve">, </w:t>
      </w:r>
      <w:r w:rsidR="00F152B7">
        <w:rPr>
          <w:rFonts w:ascii="Times New Roman" w:eastAsia="Arial" w:hAnsi="Times New Roman" w:cs="Times New Roman"/>
          <w:sz w:val="28"/>
          <w:szCs w:val="28"/>
          <w:lang w:eastAsia="zh-CN" w:bidi="hi-IN"/>
        </w:rPr>
        <w:t>5</w:t>
      </w:r>
      <w:r w:rsidRPr="00BA702B">
        <w:rPr>
          <w:rFonts w:ascii="Times New Roman" w:eastAsia="Arial" w:hAnsi="Times New Roman" w:cs="Times New Roman"/>
          <w:sz w:val="28"/>
          <w:szCs w:val="28"/>
          <w:lang w:eastAsia="zh-CN" w:bidi="hi-IN"/>
        </w:rPr>
        <w:t xml:space="preserve"> - </w:t>
      </w:r>
      <w:r w:rsidR="00F152B7">
        <w:rPr>
          <w:rFonts w:ascii="Times New Roman" w:eastAsia="Arial" w:hAnsi="Times New Roman" w:cs="Times New Roman"/>
          <w:sz w:val="28"/>
          <w:szCs w:val="28"/>
          <w:lang w:eastAsia="zh-CN" w:bidi="hi-IN"/>
        </w:rPr>
        <w:t>8</w:t>
      </w:r>
      <w:r w:rsidRPr="00BA702B">
        <w:rPr>
          <w:rFonts w:ascii="Times New Roman" w:eastAsia="Arial" w:hAnsi="Times New Roman" w:cs="Times New Roman"/>
          <w:sz w:val="28"/>
          <w:szCs w:val="28"/>
          <w:lang w:eastAsia="zh-CN" w:bidi="hi-IN"/>
        </w:rPr>
        <w:t xml:space="preserve">, предоставляются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самоуправления, либо подведомственных государственным органам или органам местного самоуправления организаций. </w:t>
      </w:r>
    </w:p>
    <w:p w:rsidR="00117C2A" w:rsidRDefault="00117C2A" w:rsidP="00C85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B5A" w:rsidRPr="00117C2A" w:rsidRDefault="00117C2A" w:rsidP="00C85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Заявитель</w:t>
      </w:r>
      <w:r w:rsidR="00287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7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представляет</w:t>
      </w:r>
      <w:r w:rsidR="00287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7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оригиналы и копии необходимых документов для сверки подлинности.</w:t>
      </w:r>
    </w:p>
    <w:p w:rsidR="00C85B5A" w:rsidRPr="00117C2A" w:rsidRDefault="00117C2A" w:rsidP="00C85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подаче заявления и приложенных к нему документов, заявитель </w:t>
      </w:r>
      <w:r w:rsidRPr="00117C2A">
        <w:rPr>
          <w:rFonts w:ascii="Times New Roman" w:eastAsia="Calibri" w:hAnsi="Times New Roman"/>
          <w:b/>
          <w:color w:val="000000"/>
          <w:sz w:val="28"/>
          <w:szCs w:val="28"/>
        </w:rPr>
        <w:t>предъявляет документ, удостоверяющий его личность, а также документы, подтверждающие полномочия представителя заявителя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(в случае если с заявлением обратился представитель заявителя)</w:t>
      </w:r>
      <w:r w:rsidRPr="00117C2A"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</w:p>
    <w:p w:rsidR="00117C2A" w:rsidRPr="00C85B5A" w:rsidRDefault="00117C2A" w:rsidP="00C85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B5A" w:rsidRPr="00C85B5A" w:rsidRDefault="00C85B5A" w:rsidP="00C85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и с</w:t>
      </w:r>
      <w:r w:rsidRPr="00C85B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пособы подачи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заявления</w:t>
      </w:r>
      <w:r w:rsidRPr="00C85B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85B5A" w:rsidRPr="00C85B5A" w:rsidRDefault="00C85B5A" w:rsidP="00C85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документы, необходимые для получения разрешения на ввод объекта в эксплуатацию подаются заявителем (его представителем) лично в уполномоченный орган или МФЦ либо почтовым отправлением в главное управление. Заявление и документы также могут быть </w:t>
      </w:r>
      <w:proofErr w:type="gramStart"/>
      <w:r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 и направлены</w:t>
      </w:r>
      <w:proofErr w:type="gramEnd"/>
      <w:r w:rsidRPr="00C8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форме, при помощи Единого портала.</w:t>
      </w:r>
    </w:p>
    <w:p w:rsidR="00D54F63" w:rsidRDefault="00D54F63" w:rsidP="00D54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нахождения и номера телефонов</w:t>
      </w:r>
      <w:r w:rsidRPr="00D54F63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МФЦ размещены на </w:t>
      </w:r>
      <w:r w:rsidRPr="001D0F80">
        <w:rPr>
          <w:rFonts w:ascii="Times New Roman" w:eastAsia="Arial" w:hAnsi="Times New Roman"/>
          <w:color w:val="000000"/>
          <w:sz w:val="28"/>
          <w:szCs w:val="28"/>
        </w:rPr>
        <w:t>официальн</w:t>
      </w:r>
      <w:r>
        <w:rPr>
          <w:rFonts w:ascii="Times New Roman" w:eastAsia="Arial" w:hAnsi="Times New Roman"/>
          <w:color w:val="000000"/>
          <w:sz w:val="28"/>
          <w:szCs w:val="28"/>
        </w:rPr>
        <w:t>ом</w:t>
      </w:r>
      <w:r w:rsidRPr="001D0F80">
        <w:rPr>
          <w:rFonts w:ascii="Times New Roman" w:eastAsia="Arial" w:hAnsi="Times New Roman"/>
          <w:color w:val="000000"/>
          <w:sz w:val="28"/>
          <w:szCs w:val="28"/>
        </w:rPr>
        <w:t xml:space="preserve"> сайт</w:t>
      </w:r>
      <w:r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1D0F80">
        <w:rPr>
          <w:rFonts w:ascii="Times New Roman" w:eastAsia="Arial" w:hAnsi="Times New Roman"/>
          <w:color w:val="000000"/>
          <w:sz w:val="28"/>
          <w:szCs w:val="28"/>
        </w:rPr>
        <w:t xml:space="preserve"> государственного автономного учреждения «Уполномоченный многофункциональный центр предоставления государственных и муниципальных услуг на территории Кузбасса»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(</w:t>
      </w:r>
      <w:r w:rsidRPr="00D54F63">
        <w:rPr>
          <w:rFonts w:ascii="Times New Roman" w:eastAsia="Arial" w:hAnsi="Times New Roman"/>
          <w:color w:val="000000"/>
          <w:sz w:val="28"/>
          <w:szCs w:val="28"/>
        </w:rPr>
        <w:t>https://umfc42.ru/mfc</w:t>
      </w:r>
      <w:r>
        <w:rPr>
          <w:rFonts w:ascii="Times New Roman" w:eastAsia="Arial" w:hAnsi="Times New Roman"/>
          <w:color w:val="000000"/>
          <w:sz w:val="28"/>
          <w:szCs w:val="28"/>
        </w:rPr>
        <w:t>).</w:t>
      </w:r>
    </w:p>
    <w:p w:rsidR="00C85B5A" w:rsidRPr="00C85B5A" w:rsidRDefault="00C85B5A" w:rsidP="00C85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направляются </w:t>
      </w:r>
      <w:r w:rsidR="00D54F63" w:rsidRPr="0086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</w:t>
      </w:r>
      <w:r w:rsidRPr="00867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главное управление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C85B5A" w:rsidRDefault="00C85B5A" w:rsidP="00C8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55A" w:rsidRDefault="00C33AC9" w:rsidP="006E4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Перечень </w:t>
      </w:r>
      <w:r w:rsidR="006E455A" w:rsidRPr="006E455A">
        <w:rPr>
          <w:rFonts w:ascii="Times New Roman" w:hAnsi="Times New Roman" w:cs="Times New Roman"/>
          <w:sz w:val="28"/>
          <w:szCs w:val="28"/>
          <w:u w:val="single"/>
        </w:rPr>
        <w:t>нормативных правовых актов, регулирующих предоставление государственной услуги:</w:t>
      </w:r>
    </w:p>
    <w:p w:rsidR="009A4BF4" w:rsidRPr="00E3405B" w:rsidRDefault="009A4BF4" w:rsidP="009A4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05B">
        <w:rPr>
          <w:rFonts w:ascii="Times New Roman" w:eastAsia="Arial" w:hAnsi="Times New Roman"/>
          <w:sz w:val="28"/>
          <w:szCs w:val="28"/>
        </w:rPr>
        <w:t xml:space="preserve">- Конституция Российской </w:t>
      </w:r>
      <w:r w:rsidRPr="00D14704">
        <w:rPr>
          <w:rFonts w:ascii="Times New Roman" w:eastAsia="Arial" w:hAnsi="Times New Roman"/>
          <w:sz w:val="28"/>
          <w:szCs w:val="28"/>
        </w:rPr>
        <w:t xml:space="preserve">Федерации </w:t>
      </w:r>
      <w:r w:rsidRPr="00D14704">
        <w:rPr>
          <w:rFonts w:ascii="Times New Roman" w:hAnsi="Times New Roman"/>
          <w:sz w:val="28"/>
          <w:szCs w:val="28"/>
        </w:rPr>
        <w:t>(</w:t>
      </w:r>
      <w:r w:rsidR="00D14704">
        <w:rPr>
          <w:rFonts w:ascii="Times New Roman" w:hAnsi="Times New Roman"/>
          <w:sz w:val="28"/>
          <w:szCs w:val="28"/>
        </w:rPr>
        <w:t>о</w:t>
      </w:r>
      <w:r w:rsidR="00D14704" w:rsidRPr="00D14704">
        <w:rPr>
          <w:rFonts w:ascii="Times New Roman" w:hAnsi="Times New Roman"/>
          <w:sz w:val="28"/>
          <w:szCs w:val="28"/>
        </w:rPr>
        <w:t>фициальн</w:t>
      </w:r>
      <w:r w:rsidR="00D14704">
        <w:rPr>
          <w:rFonts w:ascii="Times New Roman" w:hAnsi="Times New Roman"/>
          <w:sz w:val="28"/>
          <w:szCs w:val="28"/>
        </w:rPr>
        <w:t>ый интернет-портал</w:t>
      </w:r>
      <w:r w:rsidR="00D14704" w:rsidRPr="00D14704">
        <w:rPr>
          <w:rFonts w:ascii="Times New Roman" w:hAnsi="Times New Roman"/>
          <w:sz w:val="28"/>
          <w:szCs w:val="28"/>
        </w:rPr>
        <w:t xml:space="preserve"> правовой информации http://www.pravo.gov.ru, 04.07.2020</w:t>
      </w:r>
      <w:r w:rsidRPr="00D14704">
        <w:rPr>
          <w:rFonts w:ascii="Times New Roman" w:hAnsi="Times New Roman"/>
          <w:sz w:val="28"/>
          <w:szCs w:val="28"/>
        </w:rPr>
        <w:t>);</w:t>
      </w:r>
    </w:p>
    <w:p w:rsidR="009A4BF4" w:rsidRPr="00E3405B" w:rsidRDefault="009A4BF4" w:rsidP="009A4BF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405B">
        <w:rPr>
          <w:rFonts w:ascii="Times New Roman" w:hAnsi="Times New Roman"/>
          <w:sz w:val="28"/>
          <w:szCs w:val="28"/>
        </w:rPr>
        <w:t>- Градостроительный кодекс Российской Федерации («Российская газета», № 290, 30.12.2004);</w:t>
      </w:r>
    </w:p>
    <w:p w:rsidR="009A4BF4" w:rsidRPr="00E3405B" w:rsidRDefault="009A4BF4" w:rsidP="009A4BF4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3405B">
        <w:rPr>
          <w:rFonts w:ascii="Times New Roman" w:hAnsi="Times New Roman"/>
          <w:sz w:val="28"/>
          <w:szCs w:val="28"/>
        </w:rPr>
        <w:t xml:space="preserve">- Федеральный </w:t>
      </w:r>
      <w:hyperlink r:id="rId9" w:history="1">
        <w:r w:rsidRPr="00E3405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E3405B">
        <w:rPr>
          <w:rFonts w:ascii="Times New Roman" w:hAnsi="Times New Roman"/>
          <w:sz w:val="28"/>
          <w:szCs w:val="28"/>
        </w:rPr>
        <w:t xml:space="preserve">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9A4BF4" w:rsidRPr="00E3405B" w:rsidRDefault="009A4BF4" w:rsidP="009A4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405B">
        <w:rPr>
          <w:rFonts w:ascii="Times New Roman" w:hAnsi="Times New Roman"/>
          <w:b/>
          <w:sz w:val="28"/>
          <w:szCs w:val="28"/>
        </w:rPr>
        <w:t xml:space="preserve">- </w:t>
      </w:r>
      <w:r w:rsidRPr="00E3405B">
        <w:rPr>
          <w:rFonts w:ascii="Times New Roman" w:hAnsi="Times New Roman"/>
          <w:sz w:val="28"/>
          <w:szCs w:val="28"/>
        </w:rPr>
        <w:t>Федеральный закон от 29.12.2004 № 191-ФЗ  «О введении в действие Градостроительного кодекса Российской Федерации» («Российская газета», № 290, 30.12.2004);</w:t>
      </w:r>
    </w:p>
    <w:p w:rsidR="009A4BF4" w:rsidRPr="00E3405B" w:rsidRDefault="009A4BF4" w:rsidP="009A4BF4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05B">
        <w:rPr>
          <w:rFonts w:ascii="Times New Roman" w:hAnsi="Times New Roman" w:cs="Times New Roman"/>
          <w:sz w:val="28"/>
          <w:szCs w:val="28"/>
        </w:rPr>
        <w:t>- Федеральный закон от 24.07.2007 № 221-ФЗ «О кадастровой деятельности» (</w:t>
      </w:r>
      <w:r w:rsidRPr="00E3405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«Собрание законодательства </w:t>
      </w:r>
      <w:r w:rsidRPr="00E3405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3405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», 30.07.2007, № 31, ст. 4017</w:t>
      </w:r>
      <w:r w:rsidRPr="00E3405B">
        <w:rPr>
          <w:rFonts w:ascii="Times New Roman" w:hAnsi="Times New Roman" w:cs="Times New Roman"/>
          <w:sz w:val="28"/>
          <w:szCs w:val="28"/>
        </w:rPr>
        <w:t>);</w:t>
      </w:r>
    </w:p>
    <w:p w:rsidR="009A4BF4" w:rsidRPr="00E3405B" w:rsidRDefault="009A4BF4" w:rsidP="009A4BF4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05B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</w:t>
      </w:r>
      <w:r w:rsidR="00E3405B" w:rsidRPr="00E3405B">
        <w:rPr>
          <w:rFonts w:ascii="Times New Roman" w:hAnsi="Times New Roman" w:cs="Times New Roman"/>
          <w:sz w:val="28"/>
          <w:szCs w:val="28"/>
        </w:rPr>
        <w:t xml:space="preserve"> </w:t>
      </w:r>
      <w:r w:rsidRPr="00E3405B">
        <w:rPr>
          <w:rFonts w:ascii="Times New Roman" w:hAnsi="Times New Roman" w:cs="Times New Roman"/>
          <w:sz w:val="28"/>
          <w:szCs w:val="28"/>
        </w:rPr>
        <w:t xml:space="preserve">№ 168, 30.07.2010); </w:t>
      </w:r>
    </w:p>
    <w:p w:rsidR="009A4BF4" w:rsidRPr="00D70FFC" w:rsidRDefault="009A4BF4" w:rsidP="009A4BF4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FFC">
        <w:rPr>
          <w:rFonts w:ascii="Times New Roman" w:hAnsi="Times New Roman" w:cs="Times New Roman"/>
          <w:sz w:val="28"/>
          <w:szCs w:val="28"/>
        </w:rPr>
        <w:t xml:space="preserve">- Федеральный закон от 06.04.2011 № 63-ФЗ «Об электронной подписи» </w:t>
      </w:r>
      <w:r w:rsidRPr="00D70FFC">
        <w:rPr>
          <w:rFonts w:ascii="Times New Roman" w:hAnsi="Times New Roman" w:cs="Times New Roman"/>
          <w:sz w:val="28"/>
          <w:szCs w:val="28"/>
          <w:lang w:eastAsia="ru-RU"/>
        </w:rPr>
        <w:t xml:space="preserve">(«Собрание законодательства </w:t>
      </w:r>
      <w:r w:rsidRPr="00D70FF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D70FFC">
        <w:rPr>
          <w:rFonts w:ascii="Times New Roman" w:hAnsi="Times New Roman" w:cs="Times New Roman"/>
          <w:sz w:val="28"/>
          <w:szCs w:val="28"/>
          <w:lang w:eastAsia="ru-RU"/>
        </w:rPr>
        <w:t>, 11.04.2011, № 15, ст. 2036)</w:t>
      </w:r>
      <w:r w:rsidRPr="00D70FFC">
        <w:rPr>
          <w:rFonts w:ascii="Times New Roman" w:hAnsi="Times New Roman" w:cs="Times New Roman"/>
          <w:sz w:val="28"/>
          <w:szCs w:val="28"/>
        </w:rPr>
        <w:t>;</w:t>
      </w:r>
    </w:p>
    <w:p w:rsidR="009A4BF4" w:rsidRPr="00D70FFC" w:rsidRDefault="009A4BF4" w:rsidP="009A4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FFC">
        <w:rPr>
          <w:rFonts w:ascii="Times New Roman" w:hAnsi="Times New Roman"/>
          <w:sz w:val="28"/>
          <w:szCs w:val="28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9A4BF4" w:rsidRPr="00D70FFC" w:rsidRDefault="009A4BF4" w:rsidP="009A4BF4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FFC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D70FFC" w:rsidRPr="00D70FFC">
        <w:rPr>
          <w:rFonts w:ascii="Times New Roman" w:hAnsi="Times New Roman" w:cs="Times New Roman"/>
          <w:sz w:val="28"/>
          <w:szCs w:val="28"/>
        </w:rPr>
        <w:t xml:space="preserve"> </w:t>
      </w:r>
      <w:r w:rsidRPr="00D70FFC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03.10.2011,   № 40, ст. 5559);</w:t>
      </w:r>
    </w:p>
    <w:p w:rsidR="00D70FFC" w:rsidRPr="00737151" w:rsidRDefault="009A4BF4" w:rsidP="00D70FF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FFC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16.08.2012 № 840 «</w:t>
      </w:r>
      <w:r w:rsidR="00D70FFC" w:rsidRPr="00D70FFC">
        <w:rPr>
          <w:rFonts w:ascii="Times New Roman" w:hAnsi="Times New Roman"/>
          <w:sz w:val="28"/>
          <w:szCs w:val="28"/>
        </w:rPr>
        <w:t xml:space="preserve">О порядке подачи и рассмотрения жалоб на решения и действия </w:t>
      </w:r>
      <w:r w:rsidR="00D70FFC" w:rsidRPr="00D70FFC">
        <w:rPr>
          <w:rFonts w:ascii="Times New Roman" w:hAnsi="Times New Roman"/>
          <w:sz w:val="28"/>
          <w:szCs w:val="28"/>
        </w:rPr>
        <w:lastRenderedPageBreak/>
        <w:t>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D70FFC" w:rsidRPr="00D70FFC">
        <w:rPr>
          <w:rFonts w:ascii="Times New Roman" w:hAnsi="Times New Roman"/>
          <w:sz w:val="28"/>
          <w:szCs w:val="28"/>
        </w:rPr>
        <w:t xml:space="preserve"> 1.1 статьи 16 Федерального закона </w:t>
      </w:r>
      <w:r w:rsidR="00737151">
        <w:rPr>
          <w:rFonts w:ascii="Times New Roman" w:hAnsi="Times New Roman"/>
          <w:sz w:val="28"/>
          <w:szCs w:val="28"/>
        </w:rPr>
        <w:t>«</w:t>
      </w:r>
      <w:r w:rsidR="00D70FFC" w:rsidRPr="00D70FF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37151">
        <w:rPr>
          <w:rFonts w:ascii="Times New Roman" w:hAnsi="Times New Roman"/>
          <w:sz w:val="28"/>
          <w:szCs w:val="28"/>
        </w:rPr>
        <w:t>»</w:t>
      </w:r>
      <w:r w:rsidR="00D70FFC" w:rsidRPr="00D70FFC">
        <w:rPr>
          <w:rFonts w:ascii="Times New Roman" w:hAnsi="Times New Roman"/>
          <w:sz w:val="28"/>
          <w:szCs w:val="28"/>
        </w:rPr>
        <w:t xml:space="preserve">, и их работников, а также многофункциональных центров предоставления </w:t>
      </w:r>
      <w:r w:rsidR="00D70FFC" w:rsidRPr="00737151">
        <w:rPr>
          <w:rFonts w:ascii="Times New Roman" w:hAnsi="Times New Roman"/>
          <w:sz w:val="28"/>
          <w:szCs w:val="28"/>
        </w:rPr>
        <w:t>государственных и муниципальных услуг и их работников</w:t>
      </w:r>
      <w:r w:rsidRPr="00737151">
        <w:rPr>
          <w:rFonts w:ascii="Times New Roman" w:hAnsi="Times New Roman"/>
          <w:sz w:val="28"/>
          <w:szCs w:val="28"/>
        </w:rPr>
        <w:t>»</w:t>
      </w:r>
      <w:r w:rsidR="00D70FFC" w:rsidRPr="00737151">
        <w:rPr>
          <w:rFonts w:ascii="Times New Roman" w:hAnsi="Times New Roman"/>
          <w:sz w:val="28"/>
          <w:szCs w:val="28"/>
        </w:rPr>
        <w:t xml:space="preserve"> </w:t>
      </w:r>
      <w:r w:rsidR="00D70FFC" w:rsidRPr="00737151">
        <w:rPr>
          <w:rFonts w:ascii="Times New Roman" w:hAnsi="Times New Roman" w:cs="Times New Roman"/>
          <w:sz w:val="28"/>
          <w:szCs w:val="28"/>
        </w:rPr>
        <w:t xml:space="preserve">(«Собрание законодательства Российской Федерации», </w:t>
      </w:r>
      <w:r w:rsidR="00D70FFC" w:rsidRPr="00737151">
        <w:rPr>
          <w:rFonts w:ascii="Times New Roman" w:hAnsi="Times New Roman"/>
          <w:sz w:val="28"/>
          <w:szCs w:val="28"/>
        </w:rPr>
        <w:t>27.08.2012</w:t>
      </w:r>
      <w:r w:rsidR="00D70FFC" w:rsidRPr="00737151">
        <w:rPr>
          <w:rFonts w:ascii="Times New Roman" w:hAnsi="Times New Roman" w:cs="Times New Roman"/>
          <w:sz w:val="28"/>
          <w:szCs w:val="28"/>
        </w:rPr>
        <w:t>, № 35, ст. 4829);</w:t>
      </w:r>
    </w:p>
    <w:p w:rsidR="009A4BF4" w:rsidRPr="004A0999" w:rsidRDefault="009A4BF4" w:rsidP="009A4BF4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151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30.04 2014 № 403</w:t>
      </w:r>
      <w:r w:rsidR="004A0999" w:rsidRPr="00737151">
        <w:rPr>
          <w:rFonts w:ascii="Times New Roman" w:hAnsi="Times New Roman" w:cs="Times New Roman"/>
          <w:sz w:val="28"/>
          <w:szCs w:val="28"/>
        </w:rPr>
        <w:t xml:space="preserve"> </w:t>
      </w:r>
      <w:r w:rsidRPr="00737151">
        <w:rPr>
          <w:rFonts w:ascii="Times New Roman" w:hAnsi="Times New Roman" w:cs="Times New Roman"/>
          <w:sz w:val="28"/>
          <w:szCs w:val="28"/>
        </w:rPr>
        <w:t>«Об</w:t>
      </w:r>
      <w:r w:rsidR="004A0999" w:rsidRPr="00737151">
        <w:rPr>
          <w:rFonts w:ascii="Times New Roman" w:hAnsi="Times New Roman" w:cs="Times New Roman"/>
          <w:sz w:val="28"/>
          <w:szCs w:val="28"/>
        </w:rPr>
        <w:t xml:space="preserve"> </w:t>
      </w:r>
      <w:r w:rsidRPr="00737151">
        <w:rPr>
          <w:rFonts w:ascii="Times New Roman" w:hAnsi="Times New Roman" w:cs="Times New Roman"/>
          <w:sz w:val="28"/>
          <w:szCs w:val="28"/>
        </w:rPr>
        <w:t>исчерпывающем перечне процедур в сфере жилищного строительства»</w:t>
      </w:r>
      <w:r w:rsidR="004A0999" w:rsidRPr="007371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7151">
        <w:rPr>
          <w:rFonts w:ascii="Times New Roman" w:hAnsi="Times New Roman" w:cs="Times New Roman"/>
          <w:sz w:val="28"/>
          <w:szCs w:val="28"/>
          <w:lang w:eastAsia="ru-RU"/>
        </w:rPr>
        <w:t xml:space="preserve">(«Собрание законодательства </w:t>
      </w:r>
      <w:r w:rsidRPr="0073715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37151">
        <w:rPr>
          <w:rFonts w:ascii="Times New Roman" w:hAnsi="Times New Roman" w:cs="Times New Roman"/>
          <w:sz w:val="28"/>
          <w:szCs w:val="28"/>
          <w:lang w:eastAsia="ru-RU"/>
        </w:rPr>
        <w:t>», 12.05.2014, № 19, ст. 2437)</w:t>
      </w:r>
      <w:r w:rsidRPr="00737151">
        <w:rPr>
          <w:rFonts w:ascii="Times New Roman" w:hAnsi="Times New Roman" w:cs="Times New Roman"/>
          <w:sz w:val="28"/>
          <w:szCs w:val="28"/>
        </w:rPr>
        <w:t>;</w:t>
      </w:r>
    </w:p>
    <w:p w:rsidR="009A4BF4" w:rsidRPr="00A45A2A" w:rsidRDefault="009A4BF4" w:rsidP="009A4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A2A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04.07.2017 № 788 «О направлении документов, необходимых для выдачи разрешения на строительство и разрешения на ввод в эксплуатацию, в электронной форме» («Собрание законодательства Российской Федерации», 10.07.2017, № 28, ст. 4162);</w:t>
      </w:r>
    </w:p>
    <w:p w:rsidR="009A4BF4" w:rsidRPr="00725AA3" w:rsidRDefault="009A4BF4" w:rsidP="00725AA3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725AA3">
        <w:rPr>
          <w:rFonts w:ascii="Times New Roman" w:hAnsi="Times New Roman" w:cs="Times New Roman"/>
          <w:sz w:val="28"/>
          <w:szCs w:val="28"/>
        </w:rPr>
        <w:t xml:space="preserve">- </w:t>
      </w:r>
      <w:bookmarkStart w:id="3" w:name="OLE_LINK13"/>
      <w:bookmarkStart w:id="4" w:name="OLE_LINK12"/>
      <w:r w:rsidRPr="00725AA3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="00725AA3" w:rsidRPr="00725AA3">
        <w:rPr>
          <w:rFonts w:ascii="Times New Roman" w:hAnsi="Times New Roman" w:cs="Times New Roman"/>
          <w:bCs/>
          <w:sz w:val="28"/>
          <w:szCs w:val="28"/>
        </w:rPr>
        <w:t>Министерств</w:t>
      </w:r>
      <w:r w:rsidR="00725AA3">
        <w:rPr>
          <w:rFonts w:ascii="Times New Roman" w:hAnsi="Times New Roman" w:cs="Times New Roman"/>
          <w:bCs/>
          <w:sz w:val="28"/>
          <w:szCs w:val="28"/>
        </w:rPr>
        <w:t>а</w:t>
      </w:r>
      <w:r w:rsidR="00725AA3" w:rsidRPr="00725AA3">
        <w:rPr>
          <w:rFonts w:ascii="Times New Roman" w:hAnsi="Times New Roman" w:cs="Times New Roman"/>
          <w:bCs/>
          <w:sz w:val="28"/>
          <w:szCs w:val="28"/>
        </w:rPr>
        <w:t xml:space="preserve"> строительства и жилищно-коммунального хозяйства Российской Федерации </w:t>
      </w:r>
      <w:r w:rsidRPr="00725AA3">
        <w:rPr>
          <w:rFonts w:ascii="Times New Roman" w:hAnsi="Times New Roman" w:cs="Times New Roman"/>
          <w:bCs/>
          <w:sz w:val="28"/>
          <w:szCs w:val="28"/>
        </w:rPr>
        <w:t>от 19.02.2015 № 117/</w:t>
      </w:r>
      <w:proofErr w:type="spellStart"/>
      <w:proofErr w:type="gramStart"/>
      <w:r w:rsidRPr="00725AA3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proofErr w:type="gramEnd"/>
      <w:r w:rsidRPr="00725AA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3"/>
      <w:bookmarkEnd w:id="4"/>
      <w:r w:rsidRPr="00725AA3">
        <w:rPr>
          <w:rFonts w:ascii="Times New Roman" w:hAnsi="Times New Roman" w:cs="Times New Roman"/>
          <w:bCs/>
          <w:sz w:val="28"/>
          <w:szCs w:val="28"/>
        </w:rPr>
        <w:t>«Об утверждении формы разрешения на строительство и формы разрешения на ввод объекта в эксплуатацию»</w:t>
      </w:r>
      <w:r w:rsidRPr="00725AA3">
        <w:rPr>
          <w:rFonts w:ascii="Times New Roman" w:hAnsi="Times New Roman" w:cs="Times New Roman"/>
          <w:sz w:val="28"/>
          <w:szCs w:val="28"/>
        </w:rPr>
        <w:t>; (Официальный интернет-портал правовой информации http://www.pravo.gov.ru</w:t>
      </w:r>
      <w:r w:rsidR="00725AA3" w:rsidRPr="00725AA3">
        <w:rPr>
          <w:rFonts w:ascii="Times New Roman" w:hAnsi="Times New Roman" w:cs="Times New Roman"/>
          <w:sz w:val="28"/>
          <w:szCs w:val="28"/>
        </w:rPr>
        <w:t>,</w:t>
      </w:r>
      <w:r w:rsidRPr="00725AA3">
        <w:rPr>
          <w:rFonts w:ascii="Times New Roman" w:hAnsi="Times New Roman" w:cs="Times New Roman"/>
          <w:sz w:val="28"/>
          <w:szCs w:val="28"/>
        </w:rPr>
        <w:t xml:space="preserve"> </w:t>
      </w:r>
      <w:r w:rsidRPr="00725AA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13.04.2015</w:t>
      </w:r>
      <w:r w:rsidRPr="00725AA3">
        <w:rPr>
          <w:rFonts w:ascii="Times New Roman" w:hAnsi="Times New Roman" w:cs="Times New Roman"/>
          <w:sz w:val="28"/>
          <w:szCs w:val="28"/>
        </w:rPr>
        <w:t>);</w:t>
      </w:r>
    </w:p>
    <w:p w:rsidR="00725AA3" w:rsidRDefault="009A4BF4" w:rsidP="00725AA3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5AA3">
        <w:rPr>
          <w:rFonts w:ascii="Times New Roman" w:hAnsi="Times New Roman"/>
          <w:sz w:val="28"/>
          <w:szCs w:val="28"/>
        </w:rPr>
        <w:t>- Закон Кемеровской области от 12.07.2006 № 98-ОЗ «О градостроительной деятельности» («</w:t>
      </w:r>
      <w:r w:rsidRPr="00725AA3">
        <w:rPr>
          <w:rFonts w:ascii="Times New Roman" w:eastAsia="Calibri" w:hAnsi="Times New Roman"/>
          <w:sz w:val="28"/>
          <w:szCs w:val="28"/>
        </w:rPr>
        <w:t xml:space="preserve">Законодательный вестник Совета народных депутатов Кемеровской области», </w:t>
      </w:r>
      <w:r w:rsidRPr="00725AA3">
        <w:rPr>
          <w:rFonts w:ascii="Times New Roman" w:hAnsi="Times New Roman"/>
          <w:sz w:val="28"/>
          <w:szCs w:val="28"/>
        </w:rPr>
        <w:t>№</w:t>
      </w:r>
      <w:r w:rsidRPr="00725AA3">
        <w:rPr>
          <w:rFonts w:ascii="Times New Roman" w:eastAsia="Calibri" w:hAnsi="Times New Roman"/>
          <w:sz w:val="28"/>
          <w:szCs w:val="28"/>
        </w:rPr>
        <w:t xml:space="preserve"> 56, I часть, 2006</w:t>
      </w:r>
      <w:r w:rsidRPr="00725AA3">
        <w:rPr>
          <w:rFonts w:ascii="Times New Roman" w:hAnsi="Times New Roman"/>
          <w:bCs/>
          <w:sz w:val="28"/>
          <w:szCs w:val="28"/>
        </w:rPr>
        <w:t>)</w:t>
      </w:r>
      <w:r w:rsidR="00725AA3">
        <w:rPr>
          <w:rFonts w:ascii="Times New Roman" w:hAnsi="Times New Roman"/>
          <w:sz w:val="28"/>
          <w:szCs w:val="28"/>
        </w:rPr>
        <w:t>;</w:t>
      </w:r>
    </w:p>
    <w:p w:rsidR="00E678A6" w:rsidRPr="00A87FDE" w:rsidRDefault="009A4BF4" w:rsidP="00A87FDE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7FDE">
        <w:rPr>
          <w:rFonts w:ascii="Times New Roman" w:hAnsi="Times New Roman"/>
          <w:sz w:val="28"/>
          <w:szCs w:val="28"/>
        </w:rPr>
        <w:t xml:space="preserve">- </w:t>
      </w:r>
      <w:r w:rsidR="00A87FD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Кемеровской области - Кузбасса от 25.02.2020 № 82 «О Главном управлении архитектуры и градостроительства </w:t>
      </w:r>
      <w:r w:rsidR="00A87FDE" w:rsidRPr="00A87FDE">
        <w:rPr>
          <w:rFonts w:ascii="Times New Roman" w:hAnsi="Times New Roman" w:cs="Times New Roman"/>
          <w:sz w:val="28"/>
          <w:szCs w:val="28"/>
        </w:rPr>
        <w:t>Кузбасса»</w:t>
      </w:r>
      <w:r w:rsidR="00A87FDE" w:rsidRPr="00A87FDE">
        <w:rPr>
          <w:rFonts w:ascii="Times New Roman" w:hAnsi="Times New Roman"/>
          <w:sz w:val="28"/>
          <w:szCs w:val="28"/>
        </w:rPr>
        <w:t xml:space="preserve"> (сайт «</w:t>
      </w:r>
      <w:r w:rsidR="00A87FDE" w:rsidRPr="00A87FDE">
        <w:rPr>
          <w:rFonts w:ascii="Times New Roman" w:hAnsi="Times New Roman"/>
          <w:bCs/>
          <w:sz w:val="28"/>
          <w:szCs w:val="28"/>
        </w:rPr>
        <w:t>Электронный бюллетень Правительства Кемеровской области – Кузбасса» http://www.zakon.kemobl.ru, 25.02.2020);</w:t>
      </w:r>
    </w:p>
    <w:p w:rsidR="009A4BF4" w:rsidRPr="00D14704" w:rsidRDefault="009A4BF4" w:rsidP="009A4BF4">
      <w:pPr>
        <w:pStyle w:val="ConsPlusNormal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proofErr w:type="gramStart"/>
      <w:r w:rsidRPr="00D14704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</w:t>
      </w:r>
      <w:r w:rsidRPr="00D14704">
        <w:rPr>
          <w:rFonts w:ascii="Times New Roman" w:hAnsi="Times New Roman" w:cs="Times New Roman"/>
          <w:sz w:val="28"/>
          <w:szCs w:val="28"/>
          <w:lang w:eastAsia="ru-RU"/>
        </w:rPr>
        <w:t xml:space="preserve"> (сайт «Электронный бюллетень Коллегии Администрации Кемеровской области» http://www.zakon.kemobl.ru, 12.12.2012)</w:t>
      </w:r>
      <w:r w:rsidRPr="00D1470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;</w:t>
      </w:r>
      <w:proofErr w:type="gramEnd"/>
    </w:p>
    <w:p w:rsidR="009A4BF4" w:rsidRDefault="009A4BF4" w:rsidP="009A4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704">
        <w:rPr>
          <w:rFonts w:ascii="Times New Roman" w:hAnsi="Times New Roman"/>
          <w:sz w:val="28"/>
          <w:szCs w:val="28"/>
        </w:rPr>
        <w:t xml:space="preserve">- постановление Коллегии Администрации Кемеровской области от 02.10.2017 № 512 «Об установлении случая направления документов, необходимых для выдачи разрешения на строительство и разрешения на ввод объекта в эксплуатацию, в электронной форме» (сайт «Электронный </w:t>
      </w:r>
      <w:r w:rsidRPr="00D14704">
        <w:rPr>
          <w:rFonts w:ascii="Times New Roman" w:hAnsi="Times New Roman"/>
          <w:sz w:val="28"/>
          <w:szCs w:val="28"/>
        </w:rPr>
        <w:lastRenderedPageBreak/>
        <w:t>бюллетень Коллегии Администрации Кемеровской области» http://www.zakon.kemobl.ru, 03.10.2017).</w:t>
      </w:r>
    </w:p>
    <w:p w:rsidR="00A46BAE" w:rsidRPr="006E455A" w:rsidRDefault="00A46BAE" w:rsidP="006E4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A46BAE" w:rsidRPr="006E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5A"/>
    <w:rsid w:val="0000382A"/>
    <w:rsid w:val="000071AB"/>
    <w:rsid w:val="00021C70"/>
    <w:rsid w:val="00067296"/>
    <w:rsid w:val="000A10DC"/>
    <w:rsid w:val="000B1B1C"/>
    <w:rsid w:val="000B2890"/>
    <w:rsid w:val="000C5173"/>
    <w:rsid w:val="00103459"/>
    <w:rsid w:val="00113AE5"/>
    <w:rsid w:val="00117C2A"/>
    <w:rsid w:val="0012581C"/>
    <w:rsid w:val="001459FD"/>
    <w:rsid w:val="00152007"/>
    <w:rsid w:val="00167047"/>
    <w:rsid w:val="00187E82"/>
    <w:rsid w:val="001C3F9F"/>
    <w:rsid w:val="001C4086"/>
    <w:rsid w:val="001C7301"/>
    <w:rsid w:val="001D1EFE"/>
    <w:rsid w:val="001D4D95"/>
    <w:rsid w:val="001D747A"/>
    <w:rsid w:val="00200708"/>
    <w:rsid w:val="00200A76"/>
    <w:rsid w:val="00206EA7"/>
    <w:rsid w:val="0022450D"/>
    <w:rsid w:val="002363B2"/>
    <w:rsid w:val="00287990"/>
    <w:rsid w:val="002B44B8"/>
    <w:rsid w:val="002C1823"/>
    <w:rsid w:val="00336EA0"/>
    <w:rsid w:val="00371065"/>
    <w:rsid w:val="003A45E7"/>
    <w:rsid w:val="003C425D"/>
    <w:rsid w:val="003F4CA8"/>
    <w:rsid w:val="004065C3"/>
    <w:rsid w:val="00406CE3"/>
    <w:rsid w:val="0043315E"/>
    <w:rsid w:val="0043726C"/>
    <w:rsid w:val="00445659"/>
    <w:rsid w:val="00467A55"/>
    <w:rsid w:val="00471343"/>
    <w:rsid w:val="00484EFF"/>
    <w:rsid w:val="00490C8E"/>
    <w:rsid w:val="004A0999"/>
    <w:rsid w:val="004B46C9"/>
    <w:rsid w:val="004C31BD"/>
    <w:rsid w:val="004C458E"/>
    <w:rsid w:val="004C7224"/>
    <w:rsid w:val="004D026A"/>
    <w:rsid w:val="004D1ECF"/>
    <w:rsid w:val="004E09A5"/>
    <w:rsid w:val="004F6F06"/>
    <w:rsid w:val="00502417"/>
    <w:rsid w:val="00513255"/>
    <w:rsid w:val="00524550"/>
    <w:rsid w:val="0052736A"/>
    <w:rsid w:val="00527AE8"/>
    <w:rsid w:val="00545046"/>
    <w:rsid w:val="00555E54"/>
    <w:rsid w:val="00566CB5"/>
    <w:rsid w:val="00592B30"/>
    <w:rsid w:val="005C0806"/>
    <w:rsid w:val="005C36F0"/>
    <w:rsid w:val="005D6C25"/>
    <w:rsid w:val="005E4E37"/>
    <w:rsid w:val="00603156"/>
    <w:rsid w:val="00617139"/>
    <w:rsid w:val="00647EF0"/>
    <w:rsid w:val="006511AC"/>
    <w:rsid w:val="006540D8"/>
    <w:rsid w:val="00662E83"/>
    <w:rsid w:val="006701DC"/>
    <w:rsid w:val="00674F75"/>
    <w:rsid w:val="0069560C"/>
    <w:rsid w:val="006A077B"/>
    <w:rsid w:val="006D5AF5"/>
    <w:rsid w:val="006E455A"/>
    <w:rsid w:val="0070295C"/>
    <w:rsid w:val="0070560A"/>
    <w:rsid w:val="00725AA3"/>
    <w:rsid w:val="007310B8"/>
    <w:rsid w:val="007330CB"/>
    <w:rsid w:val="00737151"/>
    <w:rsid w:val="00741495"/>
    <w:rsid w:val="00782E4A"/>
    <w:rsid w:val="007964AC"/>
    <w:rsid w:val="007D2071"/>
    <w:rsid w:val="007F197C"/>
    <w:rsid w:val="00811117"/>
    <w:rsid w:val="00814B85"/>
    <w:rsid w:val="00824A00"/>
    <w:rsid w:val="00826484"/>
    <w:rsid w:val="00835EDF"/>
    <w:rsid w:val="008416AE"/>
    <w:rsid w:val="0085695D"/>
    <w:rsid w:val="00867177"/>
    <w:rsid w:val="00874C45"/>
    <w:rsid w:val="0088230A"/>
    <w:rsid w:val="00884815"/>
    <w:rsid w:val="008A6D49"/>
    <w:rsid w:val="008A6DAD"/>
    <w:rsid w:val="008B3A94"/>
    <w:rsid w:val="008B6364"/>
    <w:rsid w:val="008D03A8"/>
    <w:rsid w:val="008D55EA"/>
    <w:rsid w:val="008E78A2"/>
    <w:rsid w:val="008E79F5"/>
    <w:rsid w:val="008F6E15"/>
    <w:rsid w:val="00926A89"/>
    <w:rsid w:val="00942A48"/>
    <w:rsid w:val="009501AE"/>
    <w:rsid w:val="00955B38"/>
    <w:rsid w:val="00955FC4"/>
    <w:rsid w:val="00956ACB"/>
    <w:rsid w:val="009672A2"/>
    <w:rsid w:val="00970E70"/>
    <w:rsid w:val="00974414"/>
    <w:rsid w:val="009768D0"/>
    <w:rsid w:val="009800FC"/>
    <w:rsid w:val="0098536D"/>
    <w:rsid w:val="00987DD5"/>
    <w:rsid w:val="00993582"/>
    <w:rsid w:val="00996DB9"/>
    <w:rsid w:val="009A4BF4"/>
    <w:rsid w:val="009C05D0"/>
    <w:rsid w:val="009C3130"/>
    <w:rsid w:val="009D121B"/>
    <w:rsid w:val="009F37CD"/>
    <w:rsid w:val="009F67B3"/>
    <w:rsid w:val="00A1372D"/>
    <w:rsid w:val="00A35E07"/>
    <w:rsid w:val="00A45A2A"/>
    <w:rsid w:val="00A46BAE"/>
    <w:rsid w:val="00A46C2B"/>
    <w:rsid w:val="00A47D44"/>
    <w:rsid w:val="00A535D4"/>
    <w:rsid w:val="00A6075D"/>
    <w:rsid w:val="00A8515C"/>
    <w:rsid w:val="00A87FDE"/>
    <w:rsid w:val="00AA2549"/>
    <w:rsid w:val="00AA3208"/>
    <w:rsid w:val="00AC74B9"/>
    <w:rsid w:val="00AD6A69"/>
    <w:rsid w:val="00AE39B4"/>
    <w:rsid w:val="00AF466E"/>
    <w:rsid w:val="00B06C11"/>
    <w:rsid w:val="00B5206E"/>
    <w:rsid w:val="00B7309A"/>
    <w:rsid w:val="00B802F6"/>
    <w:rsid w:val="00B95E0A"/>
    <w:rsid w:val="00BA702B"/>
    <w:rsid w:val="00BB1867"/>
    <w:rsid w:val="00BC5077"/>
    <w:rsid w:val="00BC522C"/>
    <w:rsid w:val="00BD1715"/>
    <w:rsid w:val="00BD3F18"/>
    <w:rsid w:val="00BF5D8E"/>
    <w:rsid w:val="00C134B0"/>
    <w:rsid w:val="00C3146F"/>
    <w:rsid w:val="00C33AC9"/>
    <w:rsid w:val="00C667DD"/>
    <w:rsid w:val="00C85B5A"/>
    <w:rsid w:val="00C93A6C"/>
    <w:rsid w:val="00C97E7C"/>
    <w:rsid w:val="00CA16AD"/>
    <w:rsid w:val="00CB0795"/>
    <w:rsid w:val="00CC2297"/>
    <w:rsid w:val="00D01074"/>
    <w:rsid w:val="00D14704"/>
    <w:rsid w:val="00D34DFB"/>
    <w:rsid w:val="00D45EBA"/>
    <w:rsid w:val="00D534DF"/>
    <w:rsid w:val="00D54F63"/>
    <w:rsid w:val="00D70FFC"/>
    <w:rsid w:val="00D955DE"/>
    <w:rsid w:val="00D97904"/>
    <w:rsid w:val="00DA00AD"/>
    <w:rsid w:val="00DA284B"/>
    <w:rsid w:val="00DB60F4"/>
    <w:rsid w:val="00DB7BEB"/>
    <w:rsid w:val="00DD074D"/>
    <w:rsid w:val="00DD29F5"/>
    <w:rsid w:val="00DD4088"/>
    <w:rsid w:val="00DD6C47"/>
    <w:rsid w:val="00E045BB"/>
    <w:rsid w:val="00E04B11"/>
    <w:rsid w:val="00E06F64"/>
    <w:rsid w:val="00E16B24"/>
    <w:rsid w:val="00E3405B"/>
    <w:rsid w:val="00E44C0C"/>
    <w:rsid w:val="00E56ABB"/>
    <w:rsid w:val="00E678A6"/>
    <w:rsid w:val="00E9087D"/>
    <w:rsid w:val="00E97D95"/>
    <w:rsid w:val="00ED6A17"/>
    <w:rsid w:val="00EE337C"/>
    <w:rsid w:val="00F00524"/>
    <w:rsid w:val="00F04713"/>
    <w:rsid w:val="00F152B7"/>
    <w:rsid w:val="00F17EA9"/>
    <w:rsid w:val="00F213AE"/>
    <w:rsid w:val="00F579D1"/>
    <w:rsid w:val="00F627E2"/>
    <w:rsid w:val="00F72C2B"/>
    <w:rsid w:val="00F81F70"/>
    <w:rsid w:val="00FB2143"/>
    <w:rsid w:val="00FC2B8D"/>
    <w:rsid w:val="00FC5A8F"/>
    <w:rsid w:val="00FD747C"/>
    <w:rsid w:val="00FF14B8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F63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9A4BF4"/>
    <w:rPr>
      <w:rFonts w:ascii="Arial" w:eastAsia="Arial" w:hAnsi="Arial" w:cs="Tahoma"/>
      <w:szCs w:val="24"/>
      <w:lang w:eastAsia="zh-CN" w:bidi="hi-IN"/>
    </w:rPr>
  </w:style>
  <w:style w:type="paragraph" w:customStyle="1" w:styleId="ConsPlusNormal0">
    <w:name w:val="ConsPlusNormal"/>
    <w:link w:val="ConsPlusNormal"/>
    <w:rsid w:val="009A4BF4"/>
    <w:pPr>
      <w:suppressAutoHyphens/>
      <w:spacing w:after="0" w:line="240" w:lineRule="auto"/>
    </w:pPr>
    <w:rPr>
      <w:rFonts w:ascii="Arial" w:eastAsia="Arial" w:hAnsi="Arial" w:cs="Tahoma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967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F63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9A4BF4"/>
    <w:rPr>
      <w:rFonts w:ascii="Arial" w:eastAsia="Arial" w:hAnsi="Arial" w:cs="Tahoma"/>
      <w:szCs w:val="24"/>
      <w:lang w:eastAsia="zh-CN" w:bidi="hi-IN"/>
    </w:rPr>
  </w:style>
  <w:style w:type="paragraph" w:customStyle="1" w:styleId="ConsPlusNormal0">
    <w:name w:val="ConsPlusNormal"/>
    <w:link w:val="ConsPlusNormal"/>
    <w:rsid w:val="009A4BF4"/>
    <w:pPr>
      <w:suppressAutoHyphens/>
      <w:spacing w:after="0" w:line="240" w:lineRule="auto"/>
    </w:pPr>
    <w:rPr>
      <w:rFonts w:ascii="Arial" w:eastAsia="Arial" w:hAnsi="Arial" w:cs="Tahoma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96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253C63CB80025882EA9167626653C898416D88CA3C053807FAF9AFEDF84ED4468870DE6E9A2A8B768AD5B8M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253C63CB80025882EA9167626653C898416D88CA3C053807FAF9AFEDF84ED4468870DE6E9A2A8B768AD5B8M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321E83A55AE39F0E20949EDD08B9E8EB9D05BFAD455AD030A1803877V8n0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6EA88E39FC9913DAC001D6F147C06A11390118527653D101717C04763E4K8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BAA6626ADA9E73E454A5519C3A32559266719BAE82B149A26E9C7EA6F567166F1F87C279D0A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zozova-od</dc:creator>
  <cp:lastModifiedBy>zozova-od</cp:lastModifiedBy>
  <cp:revision>25</cp:revision>
  <cp:lastPrinted>2020-11-26T07:32:00Z</cp:lastPrinted>
  <dcterms:created xsi:type="dcterms:W3CDTF">2020-11-26T02:45:00Z</dcterms:created>
  <dcterms:modified xsi:type="dcterms:W3CDTF">2020-11-26T09:01:00Z</dcterms:modified>
</cp:coreProperties>
</file>